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53E6C" w14:textId="41E006FC" w:rsidR="00AD08EC" w:rsidRDefault="00EE1C81" w:rsidP="00EE1C81">
      <w:pPr>
        <w:pStyle w:val="Ttulo1"/>
      </w:pPr>
      <w:r w:rsidRPr="00EE1C81">
        <w:t>CONTROL DE CAMBIOS REALIZADOS SOBRE LA VERSIÓN 2.</w:t>
      </w:r>
      <w:r>
        <w:t>5</w:t>
      </w:r>
      <w:r w:rsidRPr="00EE1C81">
        <w:t xml:space="preserve"> PARA CREAR LA VERSIÓN </w:t>
      </w:r>
      <w:r>
        <w:t>2</w:t>
      </w:r>
      <w:r w:rsidRPr="00EE1C81">
        <w:t>.</w:t>
      </w:r>
      <w:r>
        <w:t>6 (CLIENTES PROTEGIDOS)</w:t>
      </w:r>
    </w:p>
    <w:p w14:paraId="15E8F49B" w14:textId="49FDDD0F" w:rsidR="00EE1C81" w:rsidRDefault="00EE1C81" w:rsidP="00EE1C81">
      <w:pPr>
        <w:pStyle w:val="Ttulo2"/>
      </w:pPr>
      <w:r>
        <w:t>Excel “</w:t>
      </w:r>
      <w:r w:rsidRPr="00EE1C81">
        <w:t>CNMC - G - Proceso A1_02</w:t>
      </w:r>
      <w:r>
        <w:t>”</w:t>
      </w:r>
    </w:p>
    <w:p w14:paraId="3722F7E0" w14:textId="3D5F1E3C" w:rsidR="00EE1C81" w:rsidRDefault="00EE1C81" w:rsidP="0097429A">
      <w:r>
        <w:t xml:space="preserve">En el mensaje A102 se añaden los campos </w:t>
      </w:r>
      <w:r w:rsidR="0097429A">
        <w:t>&lt;readingvalue&gt;, &lt;cnae&gt;, &lt;protectedtype&gt; y &lt;essentialtype&gt;.</w:t>
      </w:r>
    </w:p>
    <w:p w14:paraId="40054BD6" w14:textId="79FC8D2B" w:rsidR="0097429A" w:rsidRDefault="0097429A" w:rsidP="0097429A">
      <w:r>
        <w:t>En el mensaje A302 se añaden los campos &lt;cnae&gt;, &lt;protectedtype&gt; y &lt;essentialtype&gt;.</w:t>
      </w:r>
    </w:p>
    <w:p w14:paraId="2AD0C53A" w14:textId="5AF13B13" w:rsidR="005012D4" w:rsidRDefault="005012D4" w:rsidP="005012D4">
      <w:pPr>
        <w:pStyle w:val="Ttulo2"/>
      </w:pPr>
      <w:r>
        <w:t>Excel “</w:t>
      </w:r>
      <w:r w:rsidRPr="005012D4">
        <w:t>CNMC - G - Proceso A1_04</w:t>
      </w:r>
      <w:r>
        <w:t>”</w:t>
      </w:r>
    </w:p>
    <w:p w14:paraId="34A62019" w14:textId="3EB06802" w:rsidR="005012D4" w:rsidRDefault="005012D4" w:rsidP="005012D4">
      <w:r>
        <w:t>En el mensaje A404 se añaden los campos &lt;cnae&gt;, &lt;protectedtype&gt; y &lt;essentialtype&gt;.</w:t>
      </w:r>
    </w:p>
    <w:p w14:paraId="7A011153" w14:textId="1FD4CC6E" w:rsidR="0097429A" w:rsidRDefault="00721DC7" w:rsidP="00721DC7">
      <w:pPr>
        <w:pStyle w:val="Ttulo2"/>
      </w:pPr>
      <w:r>
        <w:t>Excel “</w:t>
      </w:r>
      <w:r w:rsidRPr="00721DC7">
        <w:t>CNMC - G - Proceso A1_05</w:t>
      </w:r>
      <w:r>
        <w:t>”</w:t>
      </w:r>
    </w:p>
    <w:p w14:paraId="17677BFB" w14:textId="7E597AAE" w:rsidR="00721DC7" w:rsidRDefault="00721DC7" w:rsidP="00721DC7">
      <w:r>
        <w:t>En el mensaje A105 se añaden los campos &lt;newcnae&gt;, &lt;newprotectedtype&gt;, &lt;newessentialtype&gt; y &lt;readingvalue&gt;.</w:t>
      </w:r>
    </w:p>
    <w:p w14:paraId="60904F3D" w14:textId="0472E6C0" w:rsidR="00721DC7" w:rsidRDefault="00721DC7" w:rsidP="00721DC7">
      <w:r>
        <w:t>En el mensaje A305 se añaden los campos &lt;cnae&gt;, &lt;protectedtype&gt; y &lt;essentialtype&gt;.</w:t>
      </w:r>
    </w:p>
    <w:p w14:paraId="0DA18EC6" w14:textId="53E0E595" w:rsidR="00721DC7" w:rsidRDefault="00721DC7" w:rsidP="00721DC7">
      <w:pPr>
        <w:pStyle w:val="Ttulo2"/>
      </w:pPr>
      <w:r>
        <w:t>Excel “</w:t>
      </w:r>
      <w:r w:rsidRPr="00721DC7">
        <w:t>CNMC - G - Proceso A1_38</w:t>
      </w:r>
      <w:r>
        <w:t>”</w:t>
      </w:r>
    </w:p>
    <w:p w14:paraId="72EC97FE" w14:textId="38CF9F6A" w:rsidR="00721DC7" w:rsidRDefault="00721DC7" w:rsidP="00721DC7">
      <w:r>
        <w:t>En los mensajes A138 y A338 se añaden los campos &lt;cnae&gt;, &lt;protectedtype&gt; y &lt;essentialtype&gt;.</w:t>
      </w:r>
    </w:p>
    <w:p w14:paraId="38F3D7E1" w14:textId="315D459C" w:rsidR="00721DC7" w:rsidRDefault="00721DC7" w:rsidP="00721DC7">
      <w:pPr>
        <w:pStyle w:val="Ttulo2"/>
      </w:pPr>
      <w:r>
        <w:t>Excel “</w:t>
      </w:r>
      <w:r w:rsidRPr="00721DC7">
        <w:t>CNMC - G - Proceso A1_41</w:t>
      </w:r>
      <w:r>
        <w:t>”</w:t>
      </w:r>
    </w:p>
    <w:p w14:paraId="45CF84FA" w14:textId="57ACD7C9" w:rsidR="00721DC7" w:rsidRDefault="00721DC7" w:rsidP="00721DC7">
      <w:r>
        <w:t>En el mensaje A141 se añaden los campos &lt;readingvalue&gt;, &lt;cnae&gt;, &lt;protectedtype&gt; y &lt;essentialtype&gt;.</w:t>
      </w:r>
    </w:p>
    <w:p w14:paraId="452D3D8B" w14:textId="66BA5E7B" w:rsidR="00721DC7" w:rsidRDefault="00721DC7" w:rsidP="00721DC7">
      <w:r>
        <w:t>En el mensaje A341 se añaden los campos &lt;cnae&gt;, &lt;protectedtype&gt; y &lt;essentialtype&gt;.</w:t>
      </w:r>
    </w:p>
    <w:p w14:paraId="71708DFE" w14:textId="70F30DE1" w:rsidR="00721DC7" w:rsidRDefault="00AF3BD9" w:rsidP="00AF3BD9">
      <w:pPr>
        <w:pStyle w:val="Ttulo2"/>
      </w:pPr>
      <w:r>
        <w:t>Excel “</w:t>
      </w:r>
      <w:r w:rsidRPr="00AF3BD9">
        <w:t>CNMC - G - Proceso A1_42</w:t>
      </w:r>
      <w:r>
        <w:t>”</w:t>
      </w:r>
    </w:p>
    <w:p w14:paraId="488BBA34" w14:textId="0B9ACADB" w:rsidR="00AF3BD9" w:rsidRDefault="00AF3BD9" w:rsidP="00AF3BD9">
      <w:r>
        <w:t>En los mensajes A142 y A342 se añaden los campos &lt;cnae&gt;, &lt;protectedtype&gt; y &lt;essentialtype&gt;.</w:t>
      </w:r>
    </w:p>
    <w:p w14:paraId="58B33955" w14:textId="3BDA45BF" w:rsidR="00B96CCA" w:rsidRDefault="00B96CCA" w:rsidP="00B96CCA">
      <w:pPr>
        <w:pStyle w:val="Ttulo2"/>
      </w:pPr>
      <w:r>
        <w:t>Excel “</w:t>
      </w:r>
      <w:r w:rsidRPr="005012D4">
        <w:t>CNMC - G - Proceso A1_</w:t>
      </w:r>
      <w:r>
        <w:t>4</w:t>
      </w:r>
      <w:r w:rsidRPr="005012D4">
        <w:t>4</w:t>
      </w:r>
      <w:r>
        <w:t>”</w:t>
      </w:r>
    </w:p>
    <w:p w14:paraId="6EAB4546" w14:textId="3E9BCE2F" w:rsidR="00B96CCA" w:rsidRDefault="00B96CCA" w:rsidP="00B96CCA">
      <w:r>
        <w:t>En el mensaje A444 se añaden los campos &lt;cnae&gt;, &lt;protectedtype&gt; y &lt;essentialtype&gt;.</w:t>
      </w:r>
    </w:p>
    <w:p w14:paraId="6F1EFB46" w14:textId="01C7EA7D" w:rsidR="00060B31" w:rsidRDefault="00060B31" w:rsidP="00060B31">
      <w:pPr>
        <w:pStyle w:val="Ttulo2"/>
      </w:pPr>
      <w:r>
        <w:t>Excel “</w:t>
      </w:r>
      <w:r w:rsidRPr="00060B31">
        <w:t>CNMC - G - Proceso A13_50</w:t>
      </w:r>
      <w:r>
        <w:t>”</w:t>
      </w:r>
    </w:p>
    <w:p w14:paraId="33C90497" w14:textId="4D48586F" w:rsidR="00060B31" w:rsidRDefault="00060B31" w:rsidP="00AF3BD9">
      <w:r>
        <w:t xml:space="preserve">En el mensaje A1350 se elimina el campo </w:t>
      </w:r>
      <w:r w:rsidRPr="00060B31">
        <w:t>&lt;indesencial&gt;</w:t>
      </w:r>
      <w:r>
        <w:t xml:space="preserve"> y se añaden los campos &lt;cnae&gt;, &lt;protectedtype&gt; y &lt;essentialtype&gt;.</w:t>
      </w:r>
    </w:p>
    <w:p w14:paraId="1671845A" w14:textId="67E0F623" w:rsidR="00060B31" w:rsidRDefault="00060B31" w:rsidP="00AF3BD9">
      <w:r>
        <w:t>En el mensaje A1550 se añaden los campos &lt;cnae&gt;, &lt;protectedtype&gt; y &lt;essentialtype&gt;.</w:t>
      </w:r>
    </w:p>
    <w:p w14:paraId="16D74AEA" w14:textId="27A4C732" w:rsidR="001B3A48" w:rsidRDefault="001B3A48" w:rsidP="001B3A48">
      <w:pPr>
        <w:pStyle w:val="Ttulo2"/>
      </w:pPr>
      <w:r>
        <w:lastRenderedPageBreak/>
        <w:t>Excel “</w:t>
      </w:r>
      <w:r w:rsidRPr="001B3A48">
        <w:t>CNMC - G - Proceso A12_26</w:t>
      </w:r>
      <w:r>
        <w:t>”</w:t>
      </w:r>
    </w:p>
    <w:p w14:paraId="76683758" w14:textId="0AD40AF7" w:rsidR="001B3A48" w:rsidRDefault="001B3A48" w:rsidP="001B3A48">
      <w:r>
        <w:t>En el mensaje A1226 se añaden los campos &lt;cnae&gt;, &lt;protectedtype&gt; y &lt;essentialtype&gt;.</w:t>
      </w:r>
    </w:p>
    <w:p w14:paraId="35C3BAEF" w14:textId="1E3E50AD" w:rsidR="001B3A48" w:rsidRDefault="001B3A48" w:rsidP="001B3A48">
      <w:pPr>
        <w:pStyle w:val="Ttulo2"/>
      </w:pPr>
      <w:r>
        <w:t>Excel “</w:t>
      </w:r>
      <w:r w:rsidRPr="001B3A48">
        <w:t>CNMC - G - Proceso A5_29</w:t>
      </w:r>
      <w:r>
        <w:t>”</w:t>
      </w:r>
    </w:p>
    <w:p w14:paraId="15517914" w14:textId="0E8253AE" w:rsidR="001B3A48" w:rsidRDefault="001B3A48" w:rsidP="00AF3BD9">
      <w:r>
        <w:t>En el mensaje A629 se añade el campo &lt;cnae&gt;</w:t>
      </w:r>
      <w:r w:rsidR="00060E71">
        <w:t>, &lt;protectedtype&gt; y &lt;essentialtype&gt;</w:t>
      </w:r>
      <w:r>
        <w:t>.</w:t>
      </w:r>
    </w:p>
    <w:p w14:paraId="20CBBE3F" w14:textId="31D36D47" w:rsidR="002F25D4" w:rsidRDefault="002F25D4" w:rsidP="002F25D4">
      <w:pPr>
        <w:pStyle w:val="Ttulo2"/>
      </w:pPr>
      <w:r>
        <w:t>Excel “</w:t>
      </w:r>
      <w:r w:rsidRPr="002F25D4">
        <w:t>CNMC - G - Proceso A61_61</w:t>
      </w:r>
      <w:r>
        <w:t>”</w:t>
      </w:r>
    </w:p>
    <w:p w14:paraId="434E4171" w14:textId="2C94B4AC" w:rsidR="002F25D4" w:rsidRDefault="002F25D4" w:rsidP="002F25D4">
      <w:r>
        <w:t>En el mensaje A6161 se añaden los campos &lt;cnae&gt;, &lt;protectedtype&gt; y &lt;essentialtype&gt;.</w:t>
      </w:r>
    </w:p>
    <w:p w14:paraId="32F89ECD" w14:textId="6EFFA9E0" w:rsidR="00E66C99" w:rsidRDefault="00E66C99" w:rsidP="00E66C99">
      <w:pPr>
        <w:pStyle w:val="Ttulo2"/>
      </w:pPr>
      <w:r>
        <w:t>Excel “</w:t>
      </w:r>
      <w:r w:rsidRPr="001B3A48">
        <w:t>CNMC - G - Proceso A12_2</w:t>
      </w:r>
      <w:r>
        <w:t>5”</w:t>
      </w:r>
    </w:p>
    <w:p w14:paraId="06F0DF84" w14:textId="654851BA" w:rsidR="00E66C99" w:rsidRDefault="00E66C99" w:rsidP="00E66C99">
      <w:r>
        <w:t>Se incorpora el mensaje A1225 y A12S25 de cambio de comercializador unidireccional, ya existente en SCTD. Se añaden sobre el mensaje en uso A1225 los campos &lt;cnae&gt;, &lt;protectedtype&gt; y &lt;essentialtype&gt;.</w:t>
      </w:r>
    </w:p>
    <w:p w14:paraId="54E6EE43" w14:textId="31CB391E" w:rsidR="00E66C99" w:rsidRDefault="00E66C99" w:rsidP="00E66C99">
      <w:pPr>
        <w:pStyle w:val="Ttulo2"/>
      </w:pPr>
      <w:r>
        <w:t>Excel “</w:t>
      </w:r>
      <w:r w:rsidRPr="001B3A48">
        <w:t>CNMC - G - Proceso A12_</w:t>
      </w:r>
      <w:r>
        <w:t>39”</w:t>
      </w:r>
    </w:p>
    <w:p w14:paraId="3A4F75C1" w14:textId="612244E9" w:rsidR="00E66C99" w:rsidRDefault="00E66C99" w:rsidP="00E66C99">
      <w:r>
        <w:t>Se incorpora el mensaje A12</w:t>
      </w:r>
      <w:r w:rsidR="00670693">
        <w:t>3</w:t>
      </w:r>
      <w:r>
        <w:t>9 de nuevo suministro unidireccional, ya existente en SCTD. Se añaden sobre el mensaje en uso los campos &lt;cnae&gt;, &lt;protectedtype&gt; y &lt;essentialtype&gt;.</w:t>
      </w:r>
    </w:p>
    <w:p w14:paraId="3C31E5C4" w14:textId="68180A70" w:rsidR="00AF3BD9" w:rsidRDefault="009B0E9A" w:rsidP="009B0E9A">
      <w:pPr>
        <w:pStyle w:val="Ttulo2"/>
      </w:pPr>
      <w:r>
        <w:t>Word “</w:t>
      </w:r>
      <w:r w:rsidRPr="009B0E9A">
        <w:t>CNMC - G - Tablas de códigos</w:t>
      </w:r>
      <w:r>
        <w:t>”</w:t>
      </w:r>
    </w:p>
    <w:p w14:paraId="4D3B094E" w14:textId="4D33F0D4" w:rsidR="009B0E9A" w:rsidRDefault="009B0E9A" w:rsidP="00721DC7">
      <w:r>
        <w:t>En la tabla “</w:t>
      </w:r>
      <w:r w:rsidRPr="009B0E9A">
        <w:t>1.8.10</w:t>
      </w:r>
      <w:r w:rsidRPr="009B0E9A">
        <w:tab/>
        <w:t>Tabla MOTIVO MODIFICACION</w:t>
      </w:r>
      <w:r>
        <w:t>” se añade el motivo 28.</w:t>
      </w:r>
    </w:p>
    <w:p w14:paraId="4F1C0D17" w14:textId="59037AB4" w:rsidR="00395667" w:rsidRDefault="00395667" w:rsidP="00721DC7">
      <w:r>
        <w:t>En la tabla “</w:t>
      </w:r>
      <w:r w:rsidRPr="00395667">
        <w:t>1.3.4</w:t>
      </w:r>
      <w:r w:rsidRPr="00395667">
        <w:tab/>
        <w:t>Tabla CAUSA DE COMUNICACIÓN</w:t>
      </w:r>
      <w:r>
        <w:t>” se añaden los procesos 39 y 25, así como los valores 02, 03 y 04.</w:t>
      </w:r>
    </w:p>
    <w:p w14:paraId="51195F53" w14:textId="77777777" w:rsidR="0096528D" w:rsidRPr="0096528D" w:rsidRDefault="0096528D" w:rsidP="0096528D">
      <w:pPr>
        <w:rPr>
          <w:color w:val="FF0000"/>
        </w:rPr>
      </w:pPr>
      <w:r w:rsidRPr="0096528D">
        <w:rPr>
          <w:color w:val="FF0000"/>
        </w:rPr>
        <w:t>En la tabla “1.7.1</w:t>
      </w:r>
      <w:r w:rsidRPr="0096528D">
        <w:rPr>
          <w:color w:val="FF0000"/>
        </w:rPr>
        <w:tab/>
        <w:t>Tabla MOTIVOS DE RECHAZO CNMC” se añade el motivo S27.</w:t>
      </w:r>
    </w:p>
    <w:p w14:paraId="2149E829" w14:textId="2B53CCAE" w:rsidR="009B0E9A" w:rsidRDefault="009B0E9A" w:rsidP="00721DC7">
      <w:r>
        <w:t>Se añaden las nuevas tablas:</w:t>
      </w:r>
    </w:p>
    <w:p w14:paraId="6168469C" w14:textId="12AD364D" w:rsidR="009B0E9A" w:rsidRDefault="009B0E9A" w:rsidP="009B0E9A">
      <w:pPr>
        <w:pStyle w:val="Prrafodelista"/>
        <w:numPr>
          <w:ilvl w:val="0"/>
          <w:numId w:val="1"/>
        </w:numPr>
      </w:pPr>
      <w:r w:rsidRPr="009B0E9A">
        <w:t>1.8.28</w:t>
      </w:r>
      <w:r w:rsidRPr="009B0E9A">
        <w:tab/>
      </w:r>
      <w:r w:rsidR="00376F07">
        <w:t>Tabla</w:t>
      </w:r>
      <w:r w:rsidRPr="009B0E9A">
        <w:t xml:space="preserve"> TIPO CLIENTE PROTEGIDO</w:t>
      </w:r>
    </w:p>
    <w:p w14:paraId="4016F420" w14:textId="61D957CE" w:rsidR="009B0E9A" w:rsidRDefault="009B0E9A" w:rsidP="009B0E9A">
      <w:pPr>
        <w:pStyle w:val="Prrafodelista"/>
        <w:numPr>
          <w:ilvl w:val="0"/>
          <w:numId w:val="1"/>
        </w:numPr>
      </w:pPr>
      <w:r w:rsidRPr="009B0E9A">
        <w:t>1.8.29</w:t>
      </w:r>
      <w:r w:rsidRPr="009B0E9A">
        <w:tab/>
      </w:r>
      <w:r w:rsidR="00376F07">
        <w:t>Tabla</w:t>
      </w:r>
      <w:r w:rsidR="00376F07" w:rsidRPr="009B0E9A">
        <w:t xml:space="preserve"> </w:t>
      </w:r>
      <w:r w:rsidRPr="009B0E9A">
        <w:t>TIPO CLIENTE ESENCIAL</w:t>
      </w:r>
    </w:p>
    <w:p w14:paraId="188E53B0" w14:textId="2D35579C" w:rsidR="009B0E9A" w:rsidRDefault="009B0E9A" w:rsidP="009B0E9A">
      <w:pPr>
        <w:pStyle w:val="Prrafodelista"/>
        <w:numPr>
          <w:ilvl w:val="0"/>
          <w:numId w:val="1"/>
        </w:numPr>
      </w:pPr>
      <w:r w:rsidRPr="009B0E9A">
        <w:t>1.8.30</w:t>
      </w:r>
      <w:r w:rsidRPr="009B0E9A">
        <w:tab/>
      </w:r>
      <w:r w:rsidR="00376F07">
        <w:t>Tabla</w:t>
      </w:r>
      <w:r w:rsidR="00376F07" w:rsidRPr="009B0E9A">
        <w:t xml:space="preserve"> </w:t>
      </w:r>
      <w:r w:rsidRPr="009B0E9A">
        <w:t>CNAE</w:t>
      </w:r>
    </w:p>
    <w:p w14:paraId="50009511" w14:textId="43FA8ED6" w:rsidR="00B4410F" w:rsidRDefault="00B4410F" w:rsidP="00B4410F">
      <w:pPr>
        <w:pStyle w:val="Ttulo2"/>
      </w:pPr>
      <w:r w:rsidRPr="00C63F90">
        <w:t>XSD</w:t>
      </w:r>
    </w:p>
    <w:p w14:paraId="105FC560" w14:textId="5D11F707" w:rsidR="00C20380" w:rsidRDefault="00C20380" w:rsidP="00B4410F">
      <w:r>
        <w:t>Se incorporan los XSD de los procesos unidireccionales A1225.xsd, A12S25.xsd y A1239.xsd.</w:t>
      </w:r>
    </w:p>
    <w:p w14:paraId="36C85866" w14:textId="70C7C042" w:rsidR="00C406E5" w:rsidRDefault="00C406E5" w:rsidP="00C406E5">
      <w:pPr>
        <w:pStyle w:val="Ttulo3"/>
      </w:pPr>
      <w:r>
        <w:t>A102.xsd</w:t>
      </w:r>
    </w:p>
    <w:p w14:paraId="1CC6F690" w14:textId="188D1309" w:rsidR="00C406E5" w:rsidRDefault="004A0CA7" w:rsidP="00B4410F">
      <w:r>
        <w:t>Se añaden los elementos readingvalue, cnae, protectedtype y essentialtype.</w:t>
      </w:r>
    </w:p>
    <w:p w14:paraId="0EB144B1" w14:textId="710048EB" w:rsidR="004A0CA7" w:rsidRDefault="004A0CA7" w:rsidP="004A0CA7">
      <w:pPr>
        <w:pStyle w:val="Ttulo3"/>
      </w:pPr>
      <w:r w:rsidRPr="004A0CA7">
        <w:t>A105.xsd</w:t>
      </w:r>
    </w:p>
    <w:p w14:paraId="4662E7EA" w14:textId="302C7C56" w:rsidR="004A0CA7" w:rsidRDefault="00787F59" w:rsidP="00787F59">
      <w:r>
        <w:t xml:space="preserve">Se añaden los elementos </w:t>
      </w:r>
      <w:r w:rsidRPr="00787F59">
        <w:t>newcnae, newprotectedtype, newessentialtype y readingvalue.</w:t>
      </w:r>
    </w:p>
    <w:p w14:paraId="6E04D163" w14:textId="2101626A" w:rsidR="0005774B" w:rsidRDefault="0005774B" w:rsidP="0005774B">
      <w:pPr>
        <w:pStyle w:val="Ttulo3"/>
      </w:pPr>
      <w:r>
        <w:t>A1226.xsd</w:t>
      </w:r>
    </w:p>
    <w:p w14:paraId="49E1C138" w14:textId="4313C656" w:rsidR="0005774B" w:rsidRDefault="0005774B" w:rsidP="0005774B">
      <w:r>
        <w:t>Se añaden los elementos cnae, protectedtype y essentialtype.</w:t>
      </w:r>
    </w:p>
    <w:p w14:paraId="175F4A1D" w14:textId="2B7FA748" w:rsidR="0005774B" w:rsidRDefault="0005774B" w:rsidP="0005774B">
      <w:pPr>
        <w:pStyle w:val="Ttulo3"/>
      </w:pPr>
      <w:r>
        <w:lastRenderedPageBreak/>
        <w:t>A1350.xsd</w:t>
      </w:r>
    </w:p>
    <w:p w14:paraId="3DAAEACA" w14:textId="4718FAC0" w:rsidR="0005774B" w:rsidRDefault="0005774B" w:rsidP="0005774B">
      <w:r>
        <w:t xml:space="preserve">Se elimina el elemento </w:t>
      </w:r>
      <w:r w:rsidRPr="0005774B">
        <w:t>indesencial</w:t>
      </w:r>
      <w:r>
        <w:t xml:space="preserve"> y se añaden los elementos cnae, protectedtype y essentialtype.</w:t>
      </w:r>
    </w:p>
    <w:p w14:paraId="1C5B50FA" w14:textId="49238550" w:rsidR="0005774B" w:rsidRDefault="0005774B" w:rsidP="0005774B">
      <w:pPr>
        <w:pStyle w:val="Ttulo3"/>
      </w:pPr>
      <w:r>
        <w:t>A138.xsd</w:t>
      </w:r>
    </w:p>
    <w:p w14:paraId="763E3CB1" w14:textId="77777777" w:rsidR="0005774B" w:rsidRDefault="0005774B" w:rsidP="0005774B">
      <w:r>
        <w:t>Se añaden los elementos cnae, protectedtype y essentialtype.</w:t>
      </w:r>
    </w:p>
    <w:p w14:paraId="109A2D5A" w14:textId="75C443CC" w:rsidR="0005774B" w:rsidRDefault="0005774B" w:rsidP="0005774B">
      <w:pPr>
        <w:pStyle w:val="Ttulo3"/>
      </w:pPr>
      <w:r>
        <w:t>A141.xsd</w:t>
      </w:r>
    </w:p>
    <w:p w14:paraId="05CA8CFF" w14:textId="77777777" w:rsidR="0005774B" w:rsidRDefault="0005774B" w:rsidP="0005774B">
      <w:r>
        <w:t>Se añaden los elementos readingvalue, cnae, protectedtype y essentialtype.</w:t>
      </w:r>
    </w:p>
    <w:p w14:paraId="2512352A" w14:textId="43119302" w:rsidR="0005774B" w:rsidRDefault="0005774B" w:rsidP="0005774B">
      <w:pPr>
        <w:pStyle w:val="Ttulo3"/>
      </w:pPr>
      <w:r>
        <w:t>A142.xsd</w:t>
      </w:r>
    </w:p>
    <w:p w14:paraId="468E48E0" w14:textId="77777777" w:rsidR="0005774B" w:rsidRDefault="0005774B" w:rsidP="0005774B">
      <w:r>
        <w:t>Se añaden los elementos cnae, protectedtype y essentialtype.</w:t>
      </w:r>
    </w:p>
    <w:p w14:paraId="14419E34" w14:textId="143E857A" w:rsidR="0005774B" w:rsidRDefault="0005774B" w:rsidP="0005774B">
      <w:pPr>
        <w:pStyle w:val="Ttulo3"/>
      </w:pPr>
      <w:r>
        <w:t>A1550.xsd</w:t>
      </w:r>
    </w:p>
    <w:p w14:paraId="345EE8A3" w14:textId="77777777" w:rsidR="0005774B" w:rsidRDefault="0005774B" w:rsidP="0005774B">
      <w:r>
        <w:t>Se añaden los elementos cnae, protectedtype y essentialtype.</w:t>
      </w:r>
    </w:p>
    <w:p w14:paraId="3D934DB2" w14:textId="6E9300BD" w:rsidR="0005774B" w:rsidRDefault="0005774B" w:rsidP="0005774B">
      <w:pPr>
        <w:pStyle w:val="Ttulo3"/>
      </w:pPr>
      <w:r>
        <w:t>A302.xsd</w:t>
      </w:r>
    </w:p>
    <w:p w14:paraId="57187E3A" w14:textId="77777777" w:rsidR="0005774B" w:rsidRDefault="0005774B" w:rsidP="0005774B">
      <w:r>
        <w:t>Se añaden los elementos cnae, protectedtype y essentialtype.</w:t>
      </w:r>
    </w:p>
    <w:p w14:paraId="18904A06" w14:textId="2E89D7E2" w:rsidR="0005774B" w:rsidRDefault="0005774B" w:rsidP="0005774B">
      <w:pPr>
        <w:pStyle w:val="Ttulo3"/>
      </w:pPr>
      <w:r>
        <w:t>A305.xsd</w:t>
      </w:r>
    </w:p>
    <w:p w14:paraId="7274894A" w14:textId="77777777" w:rsidR="0005774B" w:rsidRDefault="0005774B" w:rsidP="0005774B">
      <w:r>
        <w:t>Se añaden los elementos cnae, protectedtype y essentialtype.</w:t>
      </w:r>
    </w:p>
    <w:p w14:paraId="792BCA65" w14:textId="217BEB32" w:rsidR="0005774B" w:rsidRDefault="0005774B" w:rsidP="0005774B">
      <w:pPr>
        <w:pStyle w:val="Ttulo3"/>
      </w:pPr>
      <w:r>
        <w:t>A338.xsd</w:t>
      </w:r>
    </w:p>
    <w:p w14:paraId="200087F8" w14:textId="77777777" w:rsidR="0005774B" w:rsidRDefault="0005774B" w:rsidP="0005774B">
      <w:r>
        <w:t>Se añaden los elementos cnae, protectedtype y essentialtype.</w:t>
      </w:r>
    </w:p>
    <w:p w14:paraId="29FA9463" w14:textId="54031DF8" w:rsidR="0005774B" w:rsidRDefault="0005774B" w:rsidP="0005774B">
      <w:pPr>
        <w:pStyle w:val="Ttulo3"/>
      </w:pPr>
      <w:r>
        <w:t>A341.xsd</w:t>
      </w:r>
    </w:p>
    <w:p w14:paraId="0D1B6EC9" w14:textId="77777777" w:rsidR="0005774B" w:rsidRDefault="0005774B" w:rsidP="0005774B">
      <w:r>
        <w:t>Se añaden los elementos cnae, protectedtype y essentialtype.</w:t>
      </w:r>
    </w:p>
    <w:p w14:paraId="16A1A3A4" w14:textId="1EE622EC" w:rsidR="0005774B" w:rsidRDefault="0005774B" w:rsidP="0005774B">
      <w:pPr>
        <w:pStyle w:val="Ttulo3"/>
      </w:pPr>
      <w:r>
        <w:t>A342.xsd</w:t>
      </w:r>
    </w:p>
    <w:p w14:paraId="520F774F" w14:textId="77777777" w:rsidR="0005774B" w:rsidRDefault="0005774B" w:rsidP="0005774B">
      <w:r>
        <w:t>Se añaden los elementos cnae, protectedtype y essentialtype.</w:t>
      </w:r>
    </w:p>
    <w:p w14:paraId="7DD66A75" w14:textId="144E40EF" w:rsidR="0005774B" w:rsidRDefault="0005774B" w:rsidP="0005774B">
      <w:pPr>
        <w:pStyle w:val="Ttulo3"/>
      </w:pPr>
      <w:r>
        <w:t>A404.xsd</w:t>
      </w:r>
    </w:p>
    <w:p w14:paraId="25BF0996" w14:textId="77777777" w:rsidR="0005774B" w:rsidRDefault="0005774B" w:rsidP="0005774B">
      <w:r>
        <w:t>Se añaden los elementos cnae, protectedtype y essentialtype.</w:t>
      </w:r>
    </w:p>
    <w:p w14:paraId="191DDEFA" w14:textId="219E46FC" w:rsidR="0005774B" w:rsidRDefault="0005774B" w:rsidP="0005774B">
      <w:pPr>
        <w:pStyle w:val="Ttulo3"/>
      </w:pPr>
      <w:r>
        <w:t>A444.xsd</w:t>
      </w:r>
    </w:p>
    <w:p w14:paraId="29FFE19B" w14:textId="77777777" w:rsidR="0005774B" w:rsidRDefault="0005774B" w:rsidP="0005774B">
      <w:r>
        <w:t>Se añaden los elementos cnae, protectedtype y essentialtype.</w:t>
      </w:r>
    </w:p>
    <w:p w14:paraId="5015FAC0" w14:textId="7CF742D3" w:rsidR="0005774B" w:rsidRDefault="0005774B" w:rsidP="0005774B">
      <w:pPr>
        <w:pStyle w:val="Ttulo3"/>
      </w:pPr>
      <w:r>
        <w:t>A6161.xsd</w:t>
      </w:r>
    </w:p>
    <w:p w14:paraId="76418358" w14:textId="77777777" w:rsidR="0005774B" w:rsidRDefault="0005774B" w:rsidP="0005774B">
      <w:r>
        <w:t>Se añaden los elementos cnae, protectedtype y essentialtype.</w:t>
      </w:r>
    </w:p>
    <w:p w14:paraId="34CB8BF8" w14:textId="006C02FF" w:rsidR="0005774B" w:rsidRDefault="0005774B" w:rsidP="0005774B">
      <w:pPr>
        <w:pStyle w:val="Ttulo3"/>
      </w:pPr>
      <w:r>
        <w:t>A629.xsd</w:t>
      </w:r>
    </w:p>
    <w:p w14:paraId="125B8D89" w14:textId="77777777" w:rsidR="00060E71" w:rsidRDefault="00060E71" w:rsidP="00060E71">
      <w:r>
        <w:t>Se añaden los elementos cnae, protectedtype y essentialtype.</w:t>
      </w:r>
    </w:p>
    <w:p w14:paraId="55201506" w14:textId="77777777" w:rsidR="00C63F90" w:rsidRPr="00787F59" w:rsidRDefault="00C63F90" w:rsidP="00787F59"/>
    <w:p w14:paraId="712B2B34" w14:textId="4F745EB2" w:rsidR="00B4410F" w:rsidRDefault="003E1FEC" w:rsidP="003E1FEC">
      <w:pPr>
        <w:pStyle w:val="Ttulo3"/>
      </w:pPr>
      <w:r w:rsidRPr="003E1FEC">
        <w:lastRenderedPageBreak/>
        <w:t>CommonTagsCONT.xsd</w:t>
      </w:r>
    </w:p>
    <w:p w14:paraId="3B1454D6" w14:textId="402C87EC" w:rsidR="0096528D" w:rsidRDefault="003E1FEC" w:rsidP="0096528D">
      <w:pPr>
        <w:pStyle w:val="Prrafodelista"/>
        <w:numPr>
          <w:ilvl w:val="0"/>
          <w:numId w:val="2"/>
        </w:numPr>
      </w:pPr>
      <w:r>
        <w:t xml:space="preserve">Se añade el valor 28 en el tipo </w:t>
      </w:r>
      <w:r w:rsidRPr="003E1FEC">
        <w:t>MotivoModificacionType</w:t>
      </w:r>
      <w:r>
        <w:t>.</w:t>
      </w:r>
    </w:p>
    <w:p w14:paraId="32EC44EF" w14:textId="42B5AF30" w:rsidR="0096528D" w:rsidRPr="0096528D" w:rsidRDefault="0096528D" w:rsidP="0096528D">
      <w:pPr>
        <w:pStyle w:val="Prrafodelista"/>
        <w:numPr>
          <w:ilvl w:val="0"/>
          <w:numId w:val="2"/>
        </w:numPr>
        <w:rPr>
          <w:color w:val="FF0000"/>
        </w:rPr>
      </w:pPr>
      <w:r w:rsidRPr="0096528D">
        <w:rPr>
          <w:color w:val="FF0000"/>
        </w:rPr>
        <w:t xml:space="preserve">Se añade el valor </w:t>
      </w:r>
      <w:r>
        <w:rPr>
          <w:color w:val="FF0000"/>
        </w:rPr>
        <w:t>S</w:t>
      </w:r>
      <w:r w:rsidRPr="0096528D">
        <w:rPr>
          <w:color w:val="FF0000"/>
        </w:rPr>
        <w:t>2</w:t>
      </w:r>
      <w:r w:rsidRPr="0096528D">
        <w:rPr>
          <w:color w:val="FF0000"/>
        </w:rPr>
        <w:t>7</w:t>
      </w:r>
      <w:r w:rsidRPr="0096528D">
        <w:rPr>
          <w:color w:val="FF0000"/>
        </w:rPr>
        <w:t xml:space="preserve"> en el tipo Motivo</w:t>
      </w:r>
      <w:r w:rsidRPr="0096528D">
        <w:rPr>
          <w:color w:val="FF0000"/>
        </w:rPr>
        <w:t>Rechazo</w:t>
      </w:r>
      <w:r w:rsidRPr="0096528D">
        <w:rPr>
          <w:color w:val="FF0000"/>
        </w:rPr>
        <w:t>Type.</w:t>
      </w:r>
    </w:p>
    <w:p w14:paraId="5CBB691E" w14:textId="5AC75DBF" w:rsidR="003E1FEC" w:rsidRDefault="003E1FEC" w:rsidP="003E1FEC">
      <w:pPr>
        <w:pStyle w:val="Prrafodelista"/>
        <w:numPr>
          <w:ilvl w:val="0"/>
          <w:numId w:val="2"/>
        </w:numPr>
      </w:pPr>
      <w:r>
        <w:t xml:space="preserve">Se crean los nuevos tipos </w:t>
      </w:r>
      <w:r w:rsidRPr="003E1FEC">
        <w:t>CNAEType</w:t>
      </w:r>
      <w:r>
        <w:t xml:space="preserve">, </w:t>
      </w:r>
      <w:r w:rsidRPr="003E1FEC">
        <w:t>TipoClienteProtegidoType</w:t>
      </w:r>
      <w:r>
        <w:t xml:space="preserve"> y </w:t>
      </w:r>
      <w:r w:rsidRPr="003E1FEC">
        <w:t>TipoClienteEsencialType</w:t>
      </w:r>
      <w:r>
        <w:t>.</w:t>
      </w:r>
    </w:p>
    <w:p w14:paraId="79958504" w14:textId="675642D0" w:rsidR="003E1FEC" w:rsidRDefault="003E1FEC" w:rsidP="003E1FEC">
      <w:pPr>
        <w:pStyle w:val="Ttulo3"/>
      </w:pPr>
      <w:r w:rsidRPr="003E1FEC">
        <w:t>CommonTagsATCOM.xsd</w:t>
      </w:r>
    </w:p>
    <w:p w14:paraId="167933FC" w14:textId="270AFBC9" w:rsidR="003E1FEC" w:rsidRDefault="003E1FEC" w:rsidP="003E1FEC">
      <w:r>
        <w:t xml:space="preserve">Se crean los nuevos tipos </w:t>
      </w:r>
      <w:r w:rsidRPr="003E1FEC">
        <w:t>CNAEType</w:t>
      </w:r>
      <w:r>
        <w:t xml:space="preserve">, </w:t>
      </w:r>
      <w:r w:rsidRPr="003E1FEC">
        <w:t>TipoClienteProtegidoType</w:t>
      </w:r>
      <w:r>
        <w:t xml:space="preserve"> y </w:t>
      </w:r>
      <w:r w:rsidRPr="003E1FEC">
        <w:t>TipoClienteEsencialType</w:t>
      </w:r>
      <w:r>
        <w:t>.</w:t>
      </w:r>
    </w:p>
    <w:p w14:paraId="3BE9D398" w14:textId="77777777" w:rsidR="003E1FEC" w:rsidRDefault="003E1FEC" w:rsidP="00B4410F"/>
    <w:p w14:paraId="5A9D299A" w14:textId="77777777" w:rsidR="003E1FEC" w:rsidRDefault="003E1FEC" w:rsidP="00B4410F"/>
    <w:sectPr w:rsidR="003E1F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B23285"/>
    <w:multiLevelType w:val="hybridMultilevel"/>
    <w:tmpl w:val="9140D8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F75F0C"/>
    <w:multiLevelType w:val="hybridMultilevel"/>
    <w:tmpl w:val="24FE93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862948">
    <w:abstractNumId w:val="0"/>
  </w:num>
  <w:num w:numId="2" w16cid:durableId="1616212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2CC"/>
    <w:rsid w:val="0003777A"/>
    <w:rsid w:val="0005774B"/>
    <w:rsid w:val="00060B31"/>
    <w:rsid w:val="00060E71"/>
    <w:rsid w:val="001742CC"/>
    <w:rsid w:val="001B3A48"/>
    <w:rsid w:val="0025096C"/>
    <w:rsid w:val="002F25D4"/>
    <w:rsid w:val="0034104B"/>
    <w:rsid w:val="00376F07"/>
    <w:rsid w:val="00395667"/>
    <w:rsid w:val="003E1FEC"/>
    <w:rsid w:val="004A0CA7"/>
    <w:rsid w:val="005012D4"/>
    <w:rsid w:val="005F618E"/>
    <w:rsid w:val="00670693"/>
    <w:rsid w:val="00721DC7"/>
    <w:rsid w:val="00787F59"/>
    <w:rsid w:val="00860F27"/>
    <w:rsid w:val="008B325D"/>
    <w:rsid w:val="0096528D"/>
    <w:rsid w:val="0097429A"/>
    <w:rsid w:val="009B0968"/>
    <w:rsid w:val="009B0E9A"/>
    <w:rsid w:val="00AC305B"/>
    <w:rsid w:val="00AD08EC"/>
    <w:rsid w:val="00AF3BD9"/>
    <w:rsid w:val="00B4410F"/>
    <w:rsid w:val="00B96CCA"/>
    <w:rsid w:val="00C20380"/>
    <w:rsid w:val="00C406E5"/>
    <w:rsid w:val="00C63F90"/>
    <w:rsid w:val="00C74AB3"/>
    <w:rsid w:val="00D45247"/>
    <w:rsid w:val="00D45DBB"/>
    <w:rsid w:val="00E10755"/>
    <w:rsid w:val="00E66C99"/>
    <w:rsid w:val="00EE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D406"/>
  <w15:chartTrackingRefBased/>
  <w15:docId w15:val="{F4954EED-951E-4BA0-8CCB-FFEF396B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742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742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742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742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742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742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742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742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742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742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1742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1742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742C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742C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742C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742C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742C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742C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742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742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742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742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742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742C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742C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742C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742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742C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742C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78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2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673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Rosana Vazquez Ramos</dc:creator>
  <cp:keywords/>
  <dc:description/>
  <cp:lastModifiedBy>CNMC</cp:lastModifiedBy>
  <cp:revision>25</cp:revision>
  <dcterms:created xsi:type="dcterms:W3CDTF">2024-03-11T08:06:00Z</dcterms:created>
  <dcterms:modified xsi:type="dcterms:W3CDTF">2025-02-27T11:39:00Z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cb69475-382c-4c7a-b21d-8ca64eeef1bd_Enabled">
    <vt:lpwstr>true</vt:lpwstr>
  </property>
  <property fmtid="{D5CDD505-2E9C-101B-9397-08002B2CF9AE}" pid="3" name="MSIP_Label_ecb69475-382c-4c7a-b21d-8ca64eeef1bd_SetDate">
    <vt:lpwstr>2024-03-11T08:18:10Z</vt:lpwstr>
  </property>
  <property fmtid="{D5CDD505-2E9C-101B-9397-08002B2CF9AE}" pid="4" name="MSIP_Label_ecb69475-382c-4c7a-b21d-8ca64eeef1bd_Method">
    <vt:lpwstr>Standard</vt:lpwstr>
  </property>
  <property fmtid="{D5CDD505-2E9C-101B-9397-08002B2CF9AE}" pid="5" name="MSIP_Label_ecb69475-382c-4c7a-b21d-8ca64eeef1bd_Name">
    <vt:lpwstr>Eviden For Internal Use - All Employees</vt:lpwstr>
  </property>
  <property fmtid="{D5CDD505-2E9C-101B-9397-08002B2CF9AE}" pid="6" name="MSIP_Label_ecb69475-382c-4c7a-b21d-8ca64eeef1bd_SiteId">
    <vt:lpwstr>7d1c7785-2d8a-437d-b842-1ed5d8fbe00a</vt:lpwstr>
  </property>
  <property fmtid="{D5CDD505-2E9C-101B-9397-08002B2CF9AE}" pid="7" name="MSIP_Label_ecb69475-382c-4c7a-b21d-8ca64eeef1bd_ActionId">
    <vt:lpwstr>478383ee-77e9-4657-9bc4-bf3b8a11afed</vt:lpwstr>
  </property>
  <property fmtid="{D5CDD505-2E9C-101B-9397-08002B2CF9AE}" pid="8" name="MSIP_Label_ecb69475-382c-4c7a-b21d-8ca64eeef1bd_ContentBits">
    <vt:lpwstr>0</vt:lpwstr>
  </property>
  <property fmtid="{D5CDD505-2E9C-101B-9397-08002B2CF9AE}" pid="9" name="MSIP_Label_858aaffc-186e-450b-9166-22662fc28ad1_Enabled">
    <vt:lpwstr>true</vt:lpwstr>
  </property>
  <property fmtid="{D5CDD505-2E9C-101B-9397-08002B2CF9AE}" pid="10" name="MSIP_Label_858aaffc-186e-450b-9166-22662fc28ad1_SetDate">
    <vt:lpwstr>2025-02-27T11:39:53Z</vt:lpwstr>
  </property>
  <property fmtid="{D5CDD505-2E9C-101B-9397-08002B2CF9AE}" pid="11" name="MSIP_Label_858aaffc-186e-450b-9166-22662fc28ad1_Method">
    <vt:lpwstr>Standard</vt:lpwstr>
  </property>
  <property fmtid="{D5CDD505-2E9C-101B-9397-08002B2CF9AE}" pid="12" name="MSIP_Label_858aaffc-186e-450b-9166-22662fc28ad1_Name">
    <vt:lpwstr>INTERNA</vt:lpwstr>
  </property>
  <property fmtid="{D5CDD505-2E9C-101B-9397-08002B2CF9AE}" pid="13" name="MSIP_Label_858aaffc-186e-450b-9166-22662fc28ad1_SiteId">
    <vt:lpwstr>6aa9af7d-66e3-4309-b8d7-e4aef08e5761</vt:lpwstr>
  </property>
  <property fmtid="{D5CDD505-2E9C-101B-9397-08002B2CF9AE}" pid="14" name="MSIP_Label_858aaffc-186e-450b-9166-22662fc28ad1_ActionId">
    <vt:lpwstr>fd764655-05d0-49b5-a8b0-18fbe23bfbea</vt:lpwstr>
  </property>
  <property fmtid="{D5CDD505-2E9C-101B-9397-08002B2CF9AE}" pid="15" name="MSIP_Label_858aaffc-186e-450b-9166-22662fc28ad1_ContentBits">
    <vt:lpwstr>0</vt:lpwstr>
  </property>
  <property fmtid="{D5CDD505-2E9C-101B-9397-08002B2CF9AE}" pid="16" name="MSIP_Label_858aaffc-186e-450b-9166-22662fc28ad1_Tag">
    <vt:lpwstr>10, 3, 0, 1</vt:lpwstr>
  </property>
</Properties>
</file>